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16C4E" w14:textId="2433D7DE" w:rsidR="00592AFB" w:rsidRPr="005935C1" w:rsidRDefault="00B57653" w:rsidP="00AD7B97">
      <w:pPr>
        <w:shd w:val="clear" w:color="auto" w:fill="FFFFFF"/>
        <w:spacing w:before="120" w:after="0" w:line="240" w:lineRule="auto"/>
        <w:jc w:val="center"/>
        <w:rPr>
          <w:rFonts w:eastAsia="Times New Roman" w:cstheme="minorHAnsi"/>
          <w:b/>
          <w:bCs/>
          <w:color w:val="000000"/>
          <w:sz w:val="32"/>
          <w:szCs w:val="32"/>
        </w:rPr>
      </w:pPr>
      <w:bookmarkStart w:id="0" w:name="_Hlk35940146"/>
      <w:r w:rsidRPr="005935C1">
        <w:rPr>
          <w:rFonts w:eastAsia="Times New Roman" w:cstheme="minorHAnsi"/>
          <w:b/>
          <w:bCs/>
          <w:noProof/>
          <w:color w:val="0070C0"/>
          <w:sz w:val="32"/>
          <w:szCs w:val="32"/>
        </w:rPr>
        <w:drawing>
          <wp:anchor distT="0" distB="0" distL="114300" distR="114300" simplePos="0" relativeHeight="251659264" behindDoc="1" locked="0" layoutInCell="1" allowOverlap="1" wp14:anchorId="6A80F1F1" wp14:editId="6F7D8B10">
            <wp:simplePos x="0" y="0"/>
            <wp:positionH relativeFrom="column">
              <wp:posOffset>-174910</wp:posOffset>
            </wp:positionH>
            <wp:positionV relativeFrom="paragraph">
              <wp:posOffset>394</wp:posOffset>
            </wp:positionV>
            <wp:extent cx="2012950" cy="760095"/>
            <wp:effectExtent l="0" t="0" r="6350" b="1905"/>
            <wp:wrapTight wrapText="bothSides">
              <wp:wrapPolygon edited="0">
                <wp:start x="1226" y="0"/>
                <wp:lineTo x="818" y="2165"/>
                <wp:lineTo x="0" y="8120"/>
                <wp:lineTo x="0" y="11910"/>
                <wp:lineTo x="1226" y="18406"/>
                <wp:lineTo x="2657" y="21113"/>
                <wp:lineTo x="4906" y="21113"/>
                <wp:lineTo x="5315" y="20030"/>
                <wp:lineTo x="20033" y="17323"/>
                <wp:lineTo x="20442" y="14617"/>
                <wp:lineTo x="15127" y="9744"/>
                <wp:lineTo x="21464" y="8662"/>
                <wp:lineTo x="21464" y="4872"/>
                <wp:lineTo x="3066" y="0"/>
                <wp:lineTo x="1226" y="0"/>
              </wp:wrapPolygon>
            </wp:wrapTight>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12950" cy="760095"/>
                    </a:xfrm>
                    <a:prstGeom prst="rect">
                      <a:avLst/>
                    </a:prstGeom>
                  </pic:spPr>
                </pic:pic>
              </a:graphicData>
            </a:graphic>
          </wp:anchor>
        </w:drawing>
      </w:r>
      <w:r w:rsidRPr="005935C1">
        <w:rPr>
          <w:rFonts w:eastAsia="Times New Roman" w:cstheme="minorHAnsi"/>
          <w:b/>
          <w:bCs/>
          <w:noProof/>
          <w:color w:val="0070C0"/>
          <w:sz w:val="32"/>
          <w:szCs w:val="32"/>
        </w:rPr>
        <w:drawing>
          <wp:anchor distT="0" distB="0" distL="114300" distR="114300" simplePos="0" relativeHeight="251658240" behindDoc="0" locked="0" layoutInCell="1" allowOverlap="1" wp14:anchorId="32F475CF" wp14:editId="2EA8250C">
            <wp:simplePos x="0" y="0"/>
            <wp:positionH relativeFrom="margin">
              <wp:posOffset>5354714</wp:posOffset>
            </wp:positionH>
            <wp:positionV relativeFrom="paragraph">
              <wp:posOffset>0</wp:posOffset>
            </wp:positionV>
            <wp:extent cx="762000" cy="9493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T 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949325"/>
                    </a:xfrm>
                    <a:prstGeom prst="rect">
                      <a:avLst/>
                    </a:prstGeom>
                  </pic:spPr>
                </pic:pic>
              </a:graphicData>
            </a:graphic>
          </wp:anchor>
        </w:drawing>
      </w:r>
      <w:r w:rsidR="00055468" w:rsidRPr="005935C1">
        <w:rPr>
          <w:rFonts w:eastAsia="Times New Roman" w:cstheme="minorHAnsi"/>
          <w:b/>
          <w:bCs/>
          <w:color w:val="0070C0"/>
          <w:sz w:val="32"/>
          <w:szCs w:val="32"/>
        </w:rPr>
        <w:t xml:space="preserve">ISST </w:t>
      </w:r>
      <w:r w:rsidR="00C0485F" w:rsidRPr="005935C1">
        <w:rPr>
          <w:rFonts w:eastAsia="Times New Roman" w:cstheme="minorHAnsi"/>
          <w:b/>
          <w:bCs/>
          <w:color w:val="0070C0"/>
          <w:sz w:val="32"/>
          <w:szCs w:val="32"/>
        </w:rPr>
        <w:t xml:space="preserve">approved </w:t>
      </w:r>
      <w:r w:rsidR="00592AFB" w:rsidRPr="005935C1">
        <w:rPr>
          <w:rFonts w:eastAsia="Times New Roman" w:cstheme="minorHAnsi"/>
          <w:b/>
          <w:bCs/>
          <w:color w:val="0070C0"/>
          <w:sz w:val="32"/>
          <w:szCs w:val="32"/>
        </w:rPr>
        <w:t xml:space="preserve">Schema Therapy Training </w:t>
      </w:r>
      <w:r w:rsidR="00897CE1">
        <w:rPr>
          <w:rFonts w:eastAsia="Times New Roman" w:cstheme="minorHAnsi"/>
          <w:b/>
          <w:bCs/>
          <w:color w:val="0070C0"/>
          <w:sz w:val="32"/>
          <w:szCs w:val="32"/>
        </w:rPr>
        <w:t xml:space="preserve">- </w:t>
      </w:r>
      <w:r w:rsidR="00592AFB" w:rsidRPr="005935C1">
        <w:rPr>
          <w:rFonts w:eastAsia="Times New Roman" w:cstheme="minorHAnsi"/>
          <w:b/>
          <w:bCs/>
          <w:color w:val="0070C0"/>
          <w:sz w:val="32"/>
          <w:szCs w:val="32"/>
        </w:rPr>
        <w:t>Online</w:t>
      </w:r>
      <w:r w:rsidR="00055468" w:rsidRPr="005935C1">
        <w:rPr>
          <w:rFonts w:eastAsia="Times New Roman" w:cstheme="minorHAnsi"/>
          <w:b/>
          <w:bCs/>
          <w:color w:val="0070C0"/>
          <w:sz w:val="32"/>
          <w:szCs w:val="32"/>
        </w:rPr>
        <w:t xml:space="preserve"> </w:t>
      </w:r>
      <w:r w:rsidR="00C0485F" w:rsidRPr="005935C1">
        <w:rPr>
          <w:rFonts w:eastAsia="Times New Roman" w:cstheme="minorHAnsi"/>
          <w:b/>
          <w:bCs/>
          <w:color w:val="0070C0"/>
          <w:sz w:val="32"/>
          <w:szCs w:val="32"/>
        </w:rPr>
        <w:t xml:space="preserve">Participant </w:t>
      </w:r>
      <w:r w:rsidR="00AD7B97" w:rsidRPr="005935C1">
        <w:rPr>
          <w:rFonts w:eastAsia="Times New Roman" w:cstheme="minorHAnsi"/>
          <w:b/>
          <w:bCs/>
          <w:color w:val="0070C0"/>
          <w:sz w:val="32"/>
          <w:szCs w:val="32"/>
        </w:rPr>
        <w:t>A</w:t>
      </w:r>
      <w:r w:rsidR="00C0485F" w:rsidRPr="005935C1">
        <w:rPr>
          <w:rFonts w:eastAsia="Times New Roman" w:cstheme="minorHAnsi"/>
          <w:b/>
          <w:bCs/>
          <w:color w:val="0070C0"/>
          <w:sz w:val="32"/>
          <w:szCs w:val="32"/>
        </w:rPr>
        <w:t>greement</w:t>
      </w:r>
    </w:p>
    <w:bookmarkEnd w:id="0"/>
    <w:p w14:paraId="30EDF388" w14:textId="302B1B1C" w:rsidR="00B467E5" w:rsidRPr="005935C1" w:rsidRDefault="00D75989" w:rsidP="0068262F">
      <w:pPr>
        <w:pStyle w:val="ListParagraph"/>
        <w:shd w:val="clear" w:color="auto" w:fill="FFFFFF"/>
        <w:spacing w:before="120" w:after="80" w:line="240" w:lineRule="auto"/>
        <w:ind w:left="0"/>
        <w:contextualSpacing w:val="0"/>
        <w:rPr>
          <w:rFonts w:eastAsia="Times New Roman" w:cstheme="minorHAnsi"/>
          <w:color w:val="000000"/>
        </w:rPr>
      </w:pPr>
      <w:r>
        <w:rPr>
          <w:rFonts w:eastAsia="Times New Roman" w:cstheme="minorHAnsi"/>
          <w:color w:val="000000"/>
        </w:rPr>
        <w:t>Following the situation</w:t>
      </w:r>
      <w:r w:rsidR="00592AFB" w:rsidRPr="005935C1">
        <w:rPr>
          <w:rFonts w:eastAsia="Times New Roman" w:cstheme="minorHAnsi"/>
          <w:color w:val="000000"/>
        </w:rPr>
        <w:t xml:space="preserve"> resulting from the impact of the coronavirus, the ISST </w:t>
      </w:r>
      <w:r>
        <w:rPr>
          <w:rFonts w:eastAsia="Times New Roman" w:cstheme="minorHAnsi"/>
          <w:color w:val="000000"/>
        </w:rPr>
        <w:t>gave</w:t>
      </w:r>
      <w:r w:rsidR="00C0485F" w:rsidRPr="005935C1">
        <w:rPr>
          <w:rFonts w:eastAsia="Times New Roman" w:cstheme="minorHAnsi"/>
          <w:color w:val="000000"/>
        </w:rPr>
        <w:t xml:space="preserve"> permission for </w:t>
      </w:r>
      <w:r>
        <w:rPr>
          <w:rFonts w:eastAsia="Times New Roman" w:cstheme="minorHAnsi"/>
          <w:color w:val="000000"/>
        </w:rPr>
        <w:t>t</w:t>
      </w:r>
      <w:r w:rsidR="00B467E5" w:rsidRPr="005935C1">
        <w:rPr>
          <w:rFonts w:eastAsia="Times New Roman" w:cstheme="minorHAnsi"/>
          <w:color w:val="000000"/>
        </w:rPr>
        <w:t>raining</w:t>
      </w:r>
      <w:r w:rsidR="00592AFB" w:rsidRPr="005935C1">
        <w:rPr>
          <w:rFonts w:eastAsia="Times New Roman" w:cstheme="minorHAnsi"/>
          <w:color w:val="000000"/>
        </w:rPr>
        <w:t xml:space="preserve"> courses in Schema Therapy that are part of ISST approved certification programs </w:t>
      </w:r>
      <w:r w:rsidR="00C0485F" w:rsidRPr="005935C1">
        <w:rPr>
          <w:rFonts w:eastAsia="Times New Roman" w:cstheme="minorHAnsi"/>
          <w:color w:val="000000"/>
        </w:rPr>
        <w:t xml:space="preserve">to </w:t>
      </w:r>
      <w:r w:rsidR="00592AFB" w:rsidRPr="005935C1">
        <w:rPr>
          <w:rFonts w:eastAsia="Times New Roman" w:cstheme="minorHAnsi"/>
          <w:color w:val="000000"/>
        </w:rPr>
        <w:t>be offered online</w:t>
      </w:r>
      <w:r>
        <w:rPr>
          <w:rFonts w:eastAsia="Times New Roman" w:cstheme="minorHAnsi"/>
          <w:color w:val="000000"/>
        </w:rPr>
        <w:t xml:space="preserve">.  This policy is being continued, </w:t>
      </w:r>
      <w:r w:rsidR="00592AFB" w:rsidRPr="005935C1">
        <w:rPr>
          <w:rFonts w:eastAsia="Times New Roman" w:cstheme="minorHAnsi"/>
          <w:color w:val="000000"/>
        </w:rPr>
        <w:t xml:space="preserve">provided certain conditions are met. </w:t>
      </w:r>
    </w:p>
    <w:p w14:paraId="2E2DD136" w14:textId="1BB8809E" w:rsidR="00570667" w:rsidRPr="005935C1" w:rsidRDefault="00C0485F" w:rsidP="0068262F">
      <w:pPr>
        <w:shd w:val="clear" w:color="auto" w:fill="FFFFFF"/>
        <w:spacing w:after="80" w:line="240" w:lineRule="auto"/>
        <w:rPr>
          <w:rFonts w:eastAsia="Times New Roman" w:cstheme="minorHAnsi"/>
          <w:color w:val="000000"/>
        </w:rPr>
      </w:pPr>
      <w:r w:rsidRPr="005935C1">
        <w:rPr>
          <w:rFonts w:eastAsia="Times New Roman" w:cstheme="minorHAnsi"/>
          <w:color w:val="000000"/>
        </w:rPr>
        <w:t xml:space="preserve">This agreement form summarizes those conditions.  By signing this form you indicate that you accept these conditions with respect to the Basic Course in Individual Schema Therapy (Part 1) to be given online by David Edwards of the Schema Therapy Institute of South Africa </w:t>
      </w:r>
      <w:r w:rsidR="004E4D8D" w:rsidRPr="005935C1">
        <w:rPr>
          <w:rFonts w:eastAsia="Times New Roman" w:cstheme="minorHAnsi"/>
          <w:color w:val="000000"/>
        </w:rPr>
        <w:t xml:space="preserve">from </w:t>
      </w:r>
      <w:r w:rsidR="00D75989">
        <w:rPr>
          <w:rFonts w:eastAsia="Times New Roman" w:cstheme="minorHAnsi"/>
          <w:color w:val="000000"/>
        </w:rPr>
        <w:t>3rd to 6</w:t>
      </w:r>
      <w:r w:rsidR="00D75989" w:rsidRPr="00D75989">
        <w:rPr>
          <w:rFonts w:eastAsia="Times New Roman" w:cstheme="minorHAnsi"/>
          <w:color w:val="000000"/>
          <w:vertAlign w:val="superscript"/>
        </w:rPr>
        <w:t>th</w:t>
      </w:r>
      <w:r w:rsidR="00D75989">
        <w:rPr>
          <w:rFonts w:eastAsia="Times New Roman" w:cstheme="minorHAnsi"/>
          <w:color w:val="000000"/>
        </w:rPr>
        <w:t xml:space="preserve"> March</w:t>
      </w:r>
      <w:r w:rsidR="008F2FB1">
        <w:rPr>
          <w:rFonts w:eastAsia="Times New Roman" w:cstheme="minorHAnsi"/>
          <w:color w:val="000000"/>
        </w:rPr>
        <w:t xml:space="preserve"> 202</w:t>
      </w:r>
      <w:r w:rsidR="00D75989">
        <w:rPr>
          <w:rFonts w:eastAsia="Times New Roman" w:cstheme="minorHAnsi"/>
          <w:color w:val="000000"/>
        </w:rPr>
        <w:t>4</w:t>
      </w:r>
      <w:r w:rsidR="004E4D8D" w:rsidRPr="005935C1">
        <w:rPr>
          <w:rFonts w:eastAsia="Times New Roman" w:cstheme="minorHAnsi"/>
          <w:color w:val="000000"/>
        </w:rPr>
        <w:t>.</w:t>
      </w:r>
    </w:p>
    <w:p w14:paraId="626BF17C" w14:textId="07BD6E87" w:rsidR="0009355C" w:rsidRPr="005935C1" w:rsidRDefault="0009355C" w:rsidP="00C0485F">
      <w:pPr>
        <w:shd w:val="clear" w:color="auto" w:fill="FFFFFF"/>
        <w:spacing w:after="120" w:line="240" w:lineRule="auto"/>
        <w:rPr>
          <w:rFonts w:eastAsia="Times New Roman" w:cstheme="minorHAnsi"/>
          <w:color w:val="000000"/>
        </w:rPr>
      </w:pPr>
      <w:r w:rsidRPr="005935C1">
        <w:rPr>
          <w:rFonts w:eastAsia="Times New Roman" w:cstheme="minorHAnsi"/>
          <w:color w:val="000000"/>
        </w:rPr>
        <w:t xml:space="preserve">Please indicate your acceptance of the following conditions by marking the right hand box with a </w:t>
      </w:r>
      <w:r w:rsidRPr="005935C1">
        <w:rPr>
          <w:rFonts w:eastAsia="Times New Roman" w:cstheme="minorHAnsi"/>
          <w:b/>
          <w:bCs/>
          <w:color w:val="000000"/>
        </w:rPr>
        <w:t>YES</w:t>
      </w:r>
      <w:r w:rsidRPr="005935C1">
        <w:rPr>
          <w:rFonts w:eastAsia="Times New Roman" w:cstheme="minorHAnsi"/>
          <w:color w:val="000000"/>
        </w:rPr>
        <w:t xml:space="preserve"> or a </w:t>
      </w:r>
      <w:r w:rsidRPr="005935C1">
        <w:rPr>
          <w:rFonts w:eastAsia="Times New Roman" w:cstheme="minorHAnsi"/>
          <w:b/>
          <w:bCs/>
          <w:color w:val="000000"/>
        </w:rPr>
        <w:t>tick</w:t>
      </w:r>
      <w:r w:rsidRPr="005935C1">
        <w:rPr>
          <w:rFonts w:eastAsia="Times New Roman" w:cstheme="minorHAnsi"/>
          <w:color w:val="000000"/>
        </w:rPr>
        <w:t>.</w:t>
      </w:r>
    </w:p>
    <w:tbl>
      <w:tblPr>
        <w:tblStyle w:val="TableGrid"/>
        <w:tblW w:w="0" w:type="auto"/>
        <w:tblLook w:val="04A0" w:firstRow="1" w:lastRow="0" w:firstColumn="1" w:lastColumn="0" w:noHBand="0" w:noVBand="1"/>
      </w:tblPr>
      <w:tblGrid>
        <w:gridCol w:w="8467"/>
        <w:gridCol w:w="847"/>
      </w:tblGrid>
      <w:tr w:rsidR="004E4D8D" w14:paraId="11D27D24" w14:textId="77777777" w:rsidTr="00AA3DF0">
        <w:tc>
          <w:tcPr>
            <w:tcW w:w="8500" w:type="dxa"/>
            <w:tcBorders>
              <w:top w:val="single" w:sz="18" w:space="0" w:color="auto"/>
              <w:left w:val="single" w:sz="18" w:space="0" w:color="auto"/>
              <w:bottom w:val="nil"/>
              <w:right w:val="single" w:sz="18" w:space="0" w:color="auto"/>
            </w:tcBorders>
          </w:tcPr>
          <w:p w14:paraId="1098C383" w14:textId="1FB04CE9" w:rsidR="004E4D8D" w:rsidRPr="0009355C" w:rsidRDefault="004E4D8D" w:rsidP="0068262F">
            <w:pPr>
              <w:pStyle w:val="ListParagraph"/>
              <w:numPr>
                <w:ilvl w:val="0"/>
                <w:numId w:val="8"/>
              </w:numPr>
              <w:spacing w:before="60" w:after="60"/>
              <w:ind w:left="357" w:hanging="357"/>
              <w:contextualSpacing w:val="0"/>
              <w:rPr>
                <w:rFonts w:eastAsia="Times New Roman" w:cstheme="minorHAnsi"/>
                <w:color w:val="000000"/>
              </w:rPr>
            </w:pPr>
            <w:r w:rsidRPr="0009355C">
              <w:rPr>
                <w:rFonts w:eastAsia="Times New Roman" w:cstheme="minorHAnsi"/>
                <w:color w:val="000000"/>
              </w:rPr>
              <w:t xml:space="preserve">I confirm that I will be attending the online course from a place where I have </w:t>
            </w:r>
            <w:r w:rsidR="00BB28B6">
              <w:rPr>
                <w:rFonts w:eastAsia="Times New Roman" w:cstheme="minorHAnsi"/>
                <w:color w:val="000000"/>
              </w:rPr>
              <w:t xml:space="preserve">access </w:t>
            </w:r>
            <w:r w:rsidRPr="0009355C">
              <w:rPr>
                <w:rFonts w:eastAsia="Times New Roman" w:cstheme="minorHAnsi"/>
                <w:color w:val="000000"/>
              </w:rPr>
              <w:t xml:space="preserve">to the internet which is fast and reliable. </w:t>
            </w:r>
          </w:p>
        </w:tc>
        <w:tc>
          <w:tcPr>
            <w:tcW w:w="850" w:type="dxa"/>
            <w:tcBorders>
              <w:top w:val="single" w:sz="18" w:space="0" w:color="auto"/>
              <w:left w:val="single" w:sz="18" w:space="0" w:color="auto"/>
              <w:bottom w:val="single" w:sz="18" w:space="0" w:color="auto"/>
              <w:right w:val="single" w:sz="18" w:space="0" w:color="auto"/>
            </w:tcBorders>
          </w:tcPr>
          <w:p w14:paraId="4F913CB3" w14:textId="77777777" w:rsidR="004E4D8D" w:rsidRDefault="004E4D8D" w:rsidP="004E4D8D">
            <w:pPr>
              <w:spacing w:after="120"/>
              <w:rPr>
                <w:rFonts w:eastAsia="Times New Roman" w:cstheme="minorHAnsi"/>
                <w:color w:val="000000"/>
                <w:sz w:val="28"/>
                <w:szCs w:val="28"/>
              </w:rPr>
            </w:pPr>
          </w:p>
        </w:tc>
      </w:tr>
      <w:tr w:rsidR="0068262F" w14:paraId="22A937B9" w14:textId="77777777" w:rsidTr="00AA3DF0">
        <w:tc>
          <w:tcPr>
            <w:tcW w:w="8500" w:type="dxa"/>
            <w:tcBorders>
              <w:top w:val="nil"/>
              <w:left w:val="single" w:sz="18" w:space="0" w:color="auto"/>
              <w:bottom w:val="nil"/>
              <w:right w:val="single" w:sz="18" w:space="0" w:color="auto"/>
            </w:tcBorders>
          </w:tcPr>
          <w:p w14:paraId="5EAC1A16" w14:textId="19E39BD6" w:rsidR="0068262F" w:rsidRPr="0009355C" w:rsidRDefault="0068262F" w:rsidP="0068262F">
            <w:pPr>
              <w:pStyle w:val="ListParagraph"/>
              <w:numPr>
                <w:ilvl w:val="0"/>
                <w:numId w:val="8"/>
              </w:numPr>
              <w:spacing w:before="60" w:after="60"/>
              <w:ind w:left="357" w:hanging="357"/>
              <w:contextualSpacing w:val="0"/>
              <w:rPr>
                <w:rFonts w:eastAsia="Times New Roman" w:cstheme="minorHAnsi"/>
                <w:color w:val="000000"/>
              </w:rPr>
            </w:pPr>
            <w:r>
              <w:rPr>
                <w:rFonts w:eastAsia="Times New Roman" w:cstheme="minorHAnsi"/>
                <w:color w:val="000000"/>
              </w:rPr>
              <w:t>I understand that I am already familiar with the Zoom online platform, or, if not, that I will familiarize myself with it using a tutorial (available free online) before the workshop begins.</w:t>
            </w:r>
          </w:p>
        </w:tc>
        <w:tc>
          <w:tcPr>
            <w:tcW w:w="850" w:type="dxa"/>
            <w:tcBorders>
              <w:top w:val="single" w:sz="18" w:space="0" w:color="auto"/>
              <w:left w:val="single" w:sz="18" w:space="0" w:color="auto"/>
              <w:bottom w:val="single" w:sz="18" w:space="0" w:color="auto"/>
              <w:right w:val="single" w:sz="18" w:space="0" w:color="auto"/>
            </w:tcBorders>
          </w:tcPr>
          <w:p w14:paraId="0B71AA91" w14:textId="77777777" w:rsidR="0068262F" w:rsidRDefault="0068262F" w:rsidP="004E4D8D">
            <w:pPr>
              <w:spacing w:after="120"/>
              <w:rPr>
                <w:rFonts w:eastAsia="Times New Roman" w:cstheme="minorHAnsi"/>
                <w:color w:val="000000"/>
                <w:sz w:val="28"/>
                <w:szCs w:val="28"/>
              </w:rPr>
            </w:pPr>
          </w:p>
        </w:tc>
      </w:tr>
      <w:tr w:rsidR="004E4D8D" w14:paraId="11A1C833" w14:textId="77777777" w:rsidTr="00AA3DF0">
        <w:tc>
          <w:tcPr>
            <w:tcW w:w="8500" w:type="dxa"/>
            <w:tcBorders>
              <w:top w:val="nil"/>
              <w:left w:val="single" w:sz="18" w:space="0" w:color="auto"/>
              <w:bottom w:val="nil"/>
              <w:right w:val="single" w:sz="18" w:space="0" w:color="auto"/>
            </w:tcBorders>
          </w:tcPr>
          <w:p w14:paraId="60AEE37E" w14:textId="0165141E" w:rsidR="004E4D8D" w:rsidRPr="0009355C" w:rsidRDefault="004E4D8D" w:rsidP="0068262F">
            <w:pPr>
              <w:pStyle w:val="ListParagraph"/>
              <w:numPr>
                <w:ilvl w:val="0"/>
                <w:numId w:val="8"/>
              </w:numPr>
              <w:spacing w:before="60" w:after="60"/>
              <w:ind w:left="357" w:hanging="357"/>
              <w:contextualSpacing w:val="0"/>
              <w:rPr>
                <w:rFonts w:eastAsia="Times New Roman" w:cstheme="minorHAnsi"/>
                <w:color w:val="000000"/>
              </w:rPr>
            </w:pPr>
            <w:r w:rsidRPr="0009355C">
              <w:rPr>
                <w:rFonts w:eastAsia="Times New Roman" w:cstheme="minorHAnsi"/>
                <w:color w:val="000000"/>
              </w:rPr>
              <w:t>I confirm that I will be attending the online course in a location where I have privacy and will not be interrupted.</w:t>
            </w:r>
          </w:p>
        </w:tc>
        <w:tc>
          <w:tcPr>
            <w:tcW w:w="850" w:type="dxa"/>
            <w:tcBorders>
              <w:top w:val="single" w:sz="18" w:space="0" w:color="auto"/>
              <w:left w:val="single" w:sz="18" w:space="0" w:color="auto"/>
              <w:bottom w:val="single" w:sz="18" w:space="0" w:color="auto"/>
              <w:right w:val="single" w:sz="18" w:space="0" w:color="auto"/>
            </w:tcBorders>
          </w:tcPr>
          <w:p w14:paraId="305A41F9" w14:textId="77777777" w:rsidR="004E4D8D" w:rsidRDefault="004E4D8D" w:rsidP="004E4D8D">
            <w:pPr>
              <w:spacing w:after="120"/>
              <w:rPr>
                <w:rFonts w:eastAsia="Times New Roman" w:cstheme="minorHAnsi"/>
                <w:color w:val="000000"/>
                <w:sz w:val="28"/>
                <w:szCs w:val="28"/>
              </w:rPr>
            </w:pPr>
          </w:p>
        </w:tc>
      </w:tr>
      <w:tr w:rsidR="0068262F" w14:paraId="149DF770" w14:textId="77777777" w:rsidTr="00AA3DF0">
        <w:tc>
          <w:tcPr>
            <w:tcW w:w="8500" w:type="dxa"/>
            <w:tcBorders>
              <w:top w:val="nil"/>
              <w:left w:val="single" w:sz="18" w:space="0" w:color="auto"/>
              <w:bottom w:val="nil"/>
              <w:right w:val="single" w:sz="18" w:space="0" w:color="auto"/>
            </w:tcBorders>
          </w:tcPr>
          <w:p w14:paraId="581F6C7B" w14:textId="159F3E51" w:rsidR="0068262F" w:rsidRPr="0009355C" w:rsidRDefault="0068262F" w:rsidP="0068262F">
            <w:pPr>
              <w:pStyle w:val="ListParagraph"/>
              <w:numPr>
                <w:ilvl w:val="0"/>
                <w:numId w:val="8"/>
              </w:numPr>
              <w:spacing w:before="60" w:after="60"/>
              <w:ind w:left="357" w:hanging="357"/>
              <w:contextualSpacing w:val="0"/>
              <w:rPr>
                <w:rFonts w:eastAsia="Times New Roman" w:cstheme="minorHAnsi"/>
                <w:color w:val="000000"/>
              </w:rPr>
            </w:pPr>
            <w:r>
              <w:rPr>
                <w:rFonts w:eastAsia="Times New Roman" w:cstheme="minorHAnsi"/>
                <w:color w:val="000000"/>
              </w:rPr>
              <w:t>I understand that I may not invite any other person to attend the workshop with me.</w:t>
            </w:r>
          </w:p>
        </w:tc>
        <w:tc>
          <w:tcPr>
            <w:tcW w:w="850" w:type="dxa"/>
            <w:tcBorders>
              <w:top w:val="single" w:sz="18" w:space="0" w:color="auto"/>
              <w:left w:val="single" w:sz="18" w:space="0" w:color="auto"/>
              <w:bottom w:val="single" w:sz="18" w:space="0" w:color="auto"/>
              <w:right w:val="single" w:sz="18" w:space="0" w:color="auto"/>
            </w:tcBorders>
          </w:tcPr>
          <w:p w14:paraId="489198C1" w14:textId="77777777" w:rsidR="0068262F" w:rsidRDefault="0068262F" w:rsidP="004E4D8D">
            <w:pPr>
              <w:spacing w:after="120"/>
              <w:rPr>
                <w:rFonts w:eastAsia="Times New Roman" w:cstheme="minorHAnsi"/>
                <w:color w:val="000000"/>
                <w:sz w:val="28"/>
                <w:szCs w:val="28"/>
              </w:rPr>
            </w:pPr>
          </w:p>
        </w:tc>
      </w:tr>
      <w:tr w:rsidR="004E4D8D" w14:paraId="24F0693E" w14:textId="77777777" w:rsidTr="00AA3DF0">
        <w:tc>
          <w:tcPr>
            <w:tcW w:w="8500" w:type="dxa"/>
            <w:tcBorders>
              <w:top w:val="nil"/>
              <w:left w:val="single" w:sz="18" w:space="0" w:color="auto"/>
              <w:bottom w:val="nil"/>
              <w:right w:val="single" w:sz="18" w:space="0" w:color="auto"/>
            </w:tcBorders>
          </w:tcPr>
          <w:p w14:paraId="0D414285" w14:textId="7203B9BD" w:rsidR="004E4D8D" w:rsidRPr="0009355C" w:rsidRDefault="004E4D8D" w:rsidP="0068262F">
            <w:pPr>
              <w:pStyle w:val="ListParagraph"/>
              <w:numPr>
                <w:ilvl w:val="0"/>
                <w:numId w:val="8"/>
              </w:numPr>
              <w:spacing w:before="60" w:after="60"/>
              <w:ind w:left="357" w:hanging="357"/>
              <w:contextualSpacing w:val="0"/>
              <w:rPr>
                <w:rFonts w:eastAsia="Times New Roman" w:cstheme="minorHAnsi"/>
                <w:color w:val="000000"/>
              </w:rPr>
            </w:pPr>
            <w:r w:rsidRPr="0009355C">
              <w:rPr>
                <w:rFonts w:eastAsia="Times New Roman" w:cstheme="minorHAnsi"/>
                <w:color w:val="000000"/>
              </w:rPr>
              <w:t>I understand that during workshop sessions I must keep my video on at all times.</w:t>
            </w:r>
          </w:p>
        </w:tc>
        <w:tc>
          <w:tcPr>
            <w:tcW w:w="850" w:type="dxa"/>
            <w:tcBorders>
              <w:top w:val="single" w:sz="18" w:space="0" w:color="auto"/>
              <w:left w:val="single" w:sz="18" w:space="0" w:color="auto"/>
              <w:bottom w:val="single" w:sz="18" w:space="0" w:color="auto"/>
              <w:right w:val="single" w:sz="18" w:space="0" w:color="auto"/>
            </w:tcBorders>
          </w:tcPr>
          <w:p w14:paraId="1BA1B02D" w14:textId="77777777" w:rsidR="004E4D8D" w:rsidRDefault="004E4D8D" w:rsidP="004E4D8D">
            <w:pPr>
              <w:spacing w:after="120"/>
              <w:rPr>
                <w:rFonts w:eastAsia="Times New Roman" w:cstheme="minorHAnsi"/>
                <w:color w:val="000000"/>
                <w:sz w:val="28"/>
                <w:szCs w:val="28"/>
              </w:rPr>
            </w:pPr>
          </w:p>
        </w:tc>
      </w:tr>
      <w:tr w:rsidR="004E4D8D" w14:paraId="27B35915" w14:textId="77777777" w:rsidTr="00AA3DF0">
        <w:tc>
          <w:tcPr>
            <w:tcW w:w="8500" w:type="dxa"/>
            <w:tcBorders>
              <w:top w:val="nil"/>
              <w:left w:val="single" w:sz="18" w:space="0" w:color="auto"/>
              <w:bottom w:val="nil"/>
              <w:right w:val="single" w:sz="18" w:space="0" w:color="auto"/>
            </w:tcBorders>
          </w:tcPr>
          <w:p w14:paraId="26B800CC" w14:textId="7F208648" w:rsidR="004E4D8D" w:rsidRPr="0009355C" w:rsidRDefault="00C73F7F" w:rsidP="0068262F">
            <w:pPr>
              <w:pStyle w:val="ListParagraph"/>
              <w:numPr>
                <w:ilvl w:val="0"/>
                <w:numId w:val="8"/>
              </w:numPr>
              <w:spacing w:before="60" w:after="60"/>
              <w:ind w:left="357" w:hanging="357"/>
              <w:contextualSpacing w:val="0"/>
              <w:rPr>
                <w:rFonts w:eastAsia="Times New Roman" w:cstheme="minorHAnsi"/>
                <w:color w:val="000000"/>
              </w:rPr>
            </w:pPr>
            <w:r w:rsidRPr="0009355C">
              <w:rPr>
                <w:rFonts w:eastAsia="Times New Roman" w:cstheme="minorHAnsi"/>
                <w:color w:val="000000"/>
              </w:rPr>
              <w:t>I undertake that during workshop sessions I will not engage in other activities such as doing other work on my computer (or other device), surfing the web, engaging with social media, or taking phone calls (except in an emergency).</w:t>
            </w:r>
          </w:p>
        </w:tc>
        <w:tc>
          <w:tcPr>
            <w:tcW w:w="850" w:type="dxa"/>
            <w:tcBorders>
              <w:top w:val="single" w:sz="18" w:space="0" w:color="auto"/>
              <w:left w:val="single" w:sz="18" w:space="0" w:color="auto"/>
              <w:bottom w:val="single" w:sz="18" w:space="0" w:color="auto"/>
              <w:right w:val="single" w:sz="18" w:space="0" w:color="auto"/>
            </w:tcBorders>
          </w:tcPr>
          <w:p w14:paraId="7C035A7D" w14:textId="77777777" w:rsidR="004E4D8D" w:rsidRDefault="004E4D8D" w:rsidP="004E4D8D">
            <w:pPr>
              <w:spacing w:after="120"/>
              <w:rPr>
                <w:rFonts w:eastAsia="Times New Roman" w:cstheme="minorHAnsi"/>
                <w:color w:val="000000"/>
                <w:sz w:val="28"/>
                <w:szCs w:val="28"/>
              </w:rPr>
            </w:pPr>
          </w:p>
        </w:tc>
      </w:tr>
      <w:tr w:rsidR="005935C1" w14:paraId="0D05E478" w14:textId="77777777" w:rsidTr="00AA3DF0">
        <w:tc>
          <w:tcPr>
            <w:tcW w:w="8500" w:type="dxa"/>
            <w:tcBorders>
              <w:top w:val="nil"/>
              <w:left w:val="single" w:sz="18" w:space="0" w:color="auto"/>
              <w:bottom w:val="nil"/>
              <w:right w:val="single" w:sz="18" w:space="0" w:color="auto"/>
            </w:tcBorders>
          </w:tcPr>
          <w:p w14:paraId="1D2E70DD" w14:textId="2A107875" w:rsidR="005935C1" w:rsidRPr="0009355C" w:rsidRDefault="005935C1" w:rsidP="0068262F">
            <w:pPr>
              <w:pStyle w:val="ListParagraph"/>
              <w:numPr>
                <w:ilvl w:val="0"/>
                <w:numId w:val="8"/>
              </w:numPr>
              <w:spacing w:before="60" w:after="60"/>
              <w:ind w:left="357" w:hanging="357"/>
              <w:contextualSpacing w:val="0"/>
              <w:rPr>
                <w:rFonts w:eastAsia="Times New Roman" w:cstheme="minorHAnsi"/>
                <w:color w:val="000000"/>
              </w:rPr>
            </w:pPr>
            <w:r>
              <w:rPr>
                <w:rFonts w:eastAsia="Times New Roman" w:cstheme="minorHAnsi"/>
                <w:color w:val="000000"/>
              </w:rPr>
              <w:t>I understand that during the workshop I and other participants may share confidential personal information.  I undertake to respect the privacy of others and to treat all such information with the same level of respect as I would the content of sessions with my clients.</w:t>
            </w:r>
          </w:p>
        </w:tc>
        <w:tc>
          <w:tcPr>
            <w:tcW w:w="850" w:type="dxa"/>
            <w:tcBorders>
              <w:top w:val="single" w:sz="18" w:space="0" w:color="auto"/>
              <w:left w:val="single" w:sz="18" w:space="0" w:color="auto"/>
              <w:bottom w:val="single" w:sz="18" w:space="0" w:color="auto"/>
              <w:right w:val="single" w:sz="18" w:space="0" w:color="auto"/>
            </w:tcBorders>
          </w:tcPr>
          <w:p w14:paraId="19AC9612" w14:textId="77777777" w:rsidR="005935C1" w:rsidRDefault="005935C1" w:rsidP="004E4D8D">
            <w:pPr>
              <w:spacing w:after="120"/>
              <w:rPr>
                <w:rFonts w:eastAsia="Times New Roman" w:cstheme="minorHAnsi"/>
                <w:color w:val="000000"/>
                <w:sz w:val="28"/>
                <w:szCs w:val="28"/>
              </w:rPr>
            </w:pPr>
          </w:p>
        </w:tc>
      </w:tr>
      <w:tr w:rsidR="004E4D8D" w14:paraId="49DAF65B" w14:textId="77777777" w:rsidTr="00AA3DF0">
        <w:tc>
          <w:tcPr>
            <w:tcW w:w="8500" w:type="dxa"/>
            <w:tcBorders>
              <w:top w:val="nil"/>
              <w:left w:val="single" w:sz="18" w:space="0" w:color="auto"/>
              <w:bottom w:val="nil"/>
              <w:right w:val="single" w:sz="18" w:space="0" w:color="auto"/>
            </w:tcBorders>
          </w:tcPr>
          <w:p w14:paraId="655099FF" w14:textId="13D74ABA" w:rsidR="004E4D8D" w:rsidRPr="0009355C" w:rsidRDefault="00C73F7F" w:rsidP="0068262F">
            <w:pPr>
              <w:pStyle w:val="ListParagraph"/>
              <w:numPr>
                <w:ilvl w:val="0"/>
                <w:numId w:val="8"/>
              </w:numPr>
              <w:spacing w:before="60" w:after="60"/>
              <w:ind w:left="357" w:hanging="357"/>
              <w:contextualSpacing w:val="0"/>
              <w:rPr>
                <w:rFonts w:eastAsia="Times New Roman" w:cstheme="minorHAnsi"/>
                <w:color w:val="000000"/>
              </w:rPr>
            </w:pPr>
            <w:r w:rsidRPr="0009355C">
              <w:rPr>
                <w:rFonts w:eastAsia="Times New Roman" w:cstheme="minorHAnsi"/>
                <w:color w:val="000000"/>
              </w:rPr>
              <w:t xml:space="preserve">I understand that participants joining a session more than 10 minutes after it begins, or leaving it more than 10 minutes before it is complete will not be credited with attendance for that session.  </w:t>
            </w:r>
          </w:p>
        </w:tc>
        <w:tc>
          <w:tcPr>
            <w:tcW w:w="850" w:type="dxa"/>
            <w:tcBorders>
              <w:top w:val="single" w:sz="18" w:space="0" w:color="auto"/>
              <w:left w:val="single" w:sz="18" w:space="0" w:color="auto"/>
              <w:bottom w:val="single" w:sz="18" w:space="0" w:color="auto"/>
              <w:right w:val="single" w:sz="18" w:space="0" w:color="auto"/>
            </w:tcBorders>
          </w:tcPr>
          <w:p w14:paraId="6030C3F8" w14:textId="77777777" w:rsidR="004E4D8D" w:rsidRDefault="004E4D8D" w:rsidP="004E4D8D">
            <w:pPr>
              <w:spacing w:after="120"/>
              <w:rPr>
                <w:rFonts w:eastAsia="Times New Roman" w:cstheme="minorHAnsi"/>
                <w:color w:val="000000"/>
                <w:sz w:val="28"/>
                <w:szCs w:val="28"/>
              </w:rPr>
            </w:pPr>
          </w:p>
        </w:tc>
      </w:tr>
      <w:tr w:rsidR="004E4D8D" w14:paraId="63AC39EA" w14:textId="77777777" w:rsidTr="00AA3DF0">
        <w:tc>
          <w:tcPr>
            <w:tcW w:w="8500" w:type="dxa"/>
            <w:tcBorders>
              <w:top w:val="nil"/>
              <w:left w:val="single" w:sz="18" w:space="0" w:color="auto"/>
              <w:bottom w:val="single" w:sz="18" w:space="0" w:color="auto"/>
              <w:right w:val="single" w:sz="18" w:space="0" w:color="auto"/>
            </w:tcBorders>
          </w:tcPr>
          <w:p w14:paraId="2095E48F" w14:textId="6FC0FE8B" w:rsidR="004E4D8D" w:rsidRPr="0009355C" w:rsidRDefault="0009355C" w:rsidP="0068262F">
            <w:pPr>
              <w:pStyle w:val="ListParagraph"/>
              <w:numPr>
                <w:ilvl w:val="0"/>
                <w:numId w:val="8"/>
              </w:numPr>
              <w:spacing w:before="60" w:after="60"/>
              <w:ind w:left="357" w:hanging="357"/>
              <w:contextualSpacing w:val="0"/>
              <w:rPr>
                <w:rFonts w:eastAsia="Times New Roman" w:cstheme="minorHAnsi"/>
                <w:color w:val="000000"/>
              </w:rPr>
            </w:pPr>
            <w:r w:rsidRPr="0009355C">
              <w:rPr>
                <w:rFonts w:eastAsia="Times New Roman" w:cstheme="minorHAnsi"/>
                <w:color w:val="000000"/>
              </w:rPr>
              <w:t>I understand that with respect to the above conditions</w:t>
            </w:r>
            <w:r>
              <w:rPr>
                <w:rFonts w:eastAsia="Times New Roman" w:cstheme="minorHAnsi"/>
                <w:color w:val="000000"/>
              </w:rPr>
              <w:t>,</w:t>
            </w:r>
            <w:r w:rsidRPr="0009355C">
              <w:rPr>
                <w:rFonts w:eastAsia="Times New Roman" w:cstheme="minorHAnsi"/>
                <w:color w:val="000000"/>
              </w:rPr>
              <w:t xml:space="preserve"> trainers may be flexible if participants miss sessions or parts of sessions due to unavoidable personal circumstances (such an electricity or internet outage or illness or family crises). Should this apply to me I undertake to discuss this with the trainer at the earliest opportunity.</w:t>
            </w:r>
          </w:p>
        </w:tc>
        <w:tc>
          <w:tcPr>
            <w:tcW w:w="850" w:type="dxa"/>
            <w:tcBorders>
              <w:top w:val="single" w:sz="18" w:space="0" w:color="auto"/>
              <w:left w:val="single" w:sz="18" w:space="0" w:color="auto"/>
              <w:bottom w:val="single" w:sz="18" w:space="0" w:color="auto"/>
              <w:right w:val="single" w:sz="18" w:space="0" w:color="auto"/>
            </w:tcBorders>
          </w:tcPr>
          <w:p w14:paraId="316DFDBE" w14:textId="77777777" w:rsidR="004E4D8D" w:rsidRDefault="004E4D8D" w:rsidP="004E4D8D">
            <w:pPr>
              <w:spacing w:after="120"/>
              <w:rPr>
                <w:rFonts w:eastAsia="Times New Roman" w:cstheme="minorHAnsi"/>
                <w:color w:val="000000"/>
                <w:sz w:val="28"/>
                <w:szCs w:val="28"/>
              </w:rPr>
            </w:pPr>
          </w:p>
        </w:tc>
      </w:tr>
    </w:tbl>
    <w:p w14:paraId="5ED6674F" w14:textId="19C6507A" w:rsidR="00827AF2" w:rsidRDefault="00827AF2" w:rsidP="00B57653">
      <w:pPr>
        <w:shd w:val="clear" w:color="auto" w:fill="FFFFFF"/>
        <w:spacing w:before="480" w:after="0" w:line="240" w:lineRule="auto"/>
        <w:ind w:left="357"/>
        <w:rPr>
          <w:rFonts w:eastAsia="Times New Roman" w:cstheme="minorHAnsi"/>
          <w:color w:val="000000"/>
          <w:sz w:val="28"/>
          <w:szCs w:val="28"/>
        </w:rPr>
      </w:pPr>
      <w:r>
        <w:rPr>
          <w:rFonts w:eastAsia="Times New Roman" w:cstheme="minorHAnsi"/>
          <w:color w:val="000000"/>
          <w:sz w:val="28"/>
          <w:szCs w:val="28"/>
        </w:rPr>
        <w:t>_________________________                                          ________________</w:t>
      </w:r>
    </w:p>
    <w:p w14:paraId="374D86CA" w14:textId="441A3EB1" w:rsidR="00827AF2" w:rsidRPr="00054D49" w:rsidRDefault="00827AF2" w:rsidP="00AA3DF0">
      <w:pPr>
        <w:shd w:val="clear" w:color="auto" w:fill="FFFFFF"/>
        <w:spacing w:after="120" w:line="240" w:lineRule="auto"/>
        <w:ind w:left="360"/>
        <w:rPr>
          <w:rFonts w:eastAsia="Times New Roman" w:cstheme="minorHAnsi"/>
          <w:color w:val="000000"/>
          <w:sz w:val="28"/>
          <w:szCs w:val="28"/>
        </w:rPr>
      </w:pPr>
      <w:r>
        <w:rPr>
          <w:rFonts w:eastAsia="Times New Roman" w:cstheme="minorHAnsi"/>
          <w:color w:val="000000"/>
          <w:sz w:val="28"/>
          <w:szCs w:val="28"/>
        </w:rPr>
        <w:t xml:space="preserve">          </w:t>
      </w:r>
      <w:r w:rsidRPr="00DC7E3B">
        <w:rPr>
          <w:rFonts w:eastAsia="Times New Roman" w:cstheme="minorHAnsi"/>
          <w:color w:val="000000"/>
          <w:sz w:val="24"/>
          <w:szCs w:val="24"/>
        </w:rPr>
        <w:t xml:space="preserve">Participant Signature                                                           </w:t>
      </w:r>
      <w:r w:rsidR="005935C1" w:rsidRPr="00DC7E3B">
        <w:rPr>
          <w:rFonts w:eastAsia="Times New Roman" w:cstheme="minorHAnsi"/>
          <w:color w:val="000000"/>
          <w:sz w:val="24"/>
          <w:szCs w:val="24"/>
        </w:rPr>
        <w:t xml:space="preserve">     </w:t>
      </w:r>
      <w:r w:rsidRPr="00DC7E3B">
        <w:rPr>
          <w:rFonts w:eastAsia="Times New Roman" w:cstheme="minorHAnsi"/>
          <w:color w:val="000000"/>
          <w:sz w:val="24"/>
          <w:szCs w:val="24"/>
        </w:rPr>
        <w:t>Date</w:t>
      </w:r>
    </w:p>
    <w:sectPr w:rsidR="00827AF2" w:rsidRPr="00054D49" w:rsidSect="00A41D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241C" w14:textId="77777777" w:rsidR="006D53BF" w:rsidRDefault="006D53BF" w:rsidP="0091730F">
      <w:pPr>
        <w:spacing w:after="0" w:line="240" w:lineRule="auto"/>
      </w:pPr>
      <w:r>
        <w:separator/>
      </w:r>
    </w:p>
  </w:endnote>
  <w:endnote w:type="continuationSeparator" w:id="0">
    <w:p w14:paraId="5B7F94D0" w14:textId="77777777" w:rsidR="006D53BF" w:rsidRDefault="006D53BF" w:rsidP="00917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9E54" w14:textId="77777777" w:rsidR="0091730F" w:rsidRDefault="00917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54245" w14:textId="77777777" w:rsidR="006D53BF" w:rsidRDefault="006D53BF" w:rsidP="0091730F">
      <w:pPr>
        <w:spacing w:after="0" w:line="240" w:lineRule="auto"/>
      </w:pPr>
      <w:r>
        <w:separator/>
      </w:r>
    </w:p>
  </w:footnote>
  <w:footnote w:type="continuationSeparator" w:id="0">
    <w:p w14:paraId="0CA9650F" w14:textId="77777777" w:rsidR="006D53BF" w:rsidRDefault="006D53BF" w:rsidP="009173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3F8"/>
    <w:multiLevelType w:val="hybridMultilevel"/>
    <w:tmpl w:val="615EEAEE"/>
    <w:lvl w:ilvl="0" w:tplc="0409000F">
      <w:start w:val="1"/>
      <w:numFmt w:val="decimal"/>
      <w:lvlText w:val="%1."/>
      <w:lvlJc w:val="left"/>
      <w:pPr>
        <w:ind w:left="54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97931"/>
    <w:multiLevelType w:val="hybridMultilevel"/>
    <w:tmpl w:val="54DC0438"/>
    <w:lvl w:ilvl="0" w:tplc="04090001">
      <w:start w:val="1"/>
      <w:numFmt w:val="bullet"/>
      <w:lvlText w:val=""/>
      <w:lvlJc w:val="left"/>
      <w:pPr>
        <w:ind w:left="549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702F69"/>
    <w:multiLevelType w:val="hybridMultilevel"/>
    <w:tmpl w:val="8198416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DF0E10"/>
    <w:multiLevelType w:val="hybridMultilevel"/>
    <w:tmpl w:val="B3D2F51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764348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E11429D"/>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F7F370B"/>
    <w:multiLevelType w:val="hybridMultilevel"/>
    <w:tmpl w:val="1B5627AA"/>
    <w:lvl w:ilvl="0" w:tplc="1ECE2CA0">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80" w:hanging="360"/>
      </w:pPr>
    </w:lvl>
    <w:lvl w:ilvl="4" w:tplc="04090019" w:tentative="1">
      <w:start w:val="1"/>
      <w:numFmt w:val="lowerLetter"/>
      <w:lvlText w:val="%5."/>
      <w:lvlJc w:val="left"/>
      <w:pPr>
        <w:ind w:left="540" w:hanging="360"/>
      </w:pPr>
    </w:lvl>
    <w:lvl w:ilvl="5" w:tplc="0409001B" w:tentative="1">
      <w:start w:val="1"/>
      <w:numFmt w:val="lowerRoman"/>
      <w:lvlText w:val="%6."/>
      <w:lvlJc w:val="right"/>
      <w:pPr>
        <w:ind w:left="1260" w:hanging="180"/>
      </w:pPr>
    </w:lvl>
    <w:lvl w:ilvl="6" w:tplc="0409000F" w:tentative="1">
      <w:start w:val="1"/>
      <w:numFmt w:val="decimal"/>
      <w:lvlText w:val="%7."/>
      <w:lvlJc w:val="left"/>
      <w:pPr>
        <w:ind w:left="1980" w:hanging="360"/>
      </w:pPr>
    </w:lvl>
    <w:lvl w:ilvl="7" w:tplc="04090019" w:tentative="1">
      <w:start w:val="1"/>
      <w:numFmt w:val="lowerLetter"/>
      <w:lvlText w:val="%8."/>
      <w:lvlJc w:val="left"/>
      <w:pPr>
        <w:ind w:left="2700" w:hanging="360"/>
      </w:pPr>
    </w:lvl>
    <w:lvl w:ilvl="8" w:tplc="0409001B" w:tentative="1">
      <w:start w:val="1"/>
      <w:numFmt w:val="lowerRoman"/>
      <w:lvlText w:val="%9."/>
      <w:lvlJc w:val="right"/>
      <w:pPr>
        <w:ind w:left="3420" w:hanging="180"/>
      </w:pPr>
    </w:lvl>
  </w:abstractNum>
  <w:abstractNum w:abstractNumId="7" w15:restartNumberingAfterBreak="0">
    <w:nsid w:val="5DAA182B"/>
    <w:multiLevelType w:val="hybridMultilevel"/>
    <w:tmpl w:val="DA1AA5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329060464">
    <w:abstractNumId w:val="0"/>
  </w:num>
  <w:num w:numId="2" w16cid:durableId="1028681197">
    <w:abstractNumId w:val="2"/>
  </w:num>
  <w:num w:numId="3" w16cid:durableId="1772311105">
    <w:abstractNumId w:val="1"/>
  </w:num>
  <w:num w:numId="4" w16cid:durableId="227228127">
    <w:abstractNumId w:val="6"/>
  </w:num>
  <w:num w:numId="5" w16cid:durableId="1674719476">
    <w:abstractNumId w:val="7"/>
  </w:num>
  <w:num w:numId="6" w16cid:durableId="1595943684">
    <w:abstractNumId w:val="5"/>
  </w:num>
  <w:num w:numId="7" w16cid:durableId="1673751569">
    <w:abstractNumId w:val="4"/>
  </w:num>
  <w:num w:numId="8" w16cid:durableId="16973409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7E5"/>
    <w:rsid w:val="0001619B"/>
    <w:rsid w:val="00033F5D"/>
    <w:rsid w:val="00054D49"/>
    <w:rsid w:val="00055468"/>
    <w:rsid w:val="00077E3C"/>
    <w:rsid w:val="00081907"/>
    <w:rsid w:val="0009355C"/>
    <w:rsid w:val="000B2D56"/>
    <w:rsid w:val="000B46C7"/>
    <w:rsid w:val="000C07D8"/>
    <w:rsid w:val="000C0C20"/>
    <w:rsid w:val="000D416B"/>
    <w:rsid w:val="000D4AEA"/>
    <w:rsid w:val="0010128F"/>
    <w:rsid w:val="00102496"/>
    <w:rsid w:val="00143F0D"/>
    <w:rsid w:val="00146906"/>
    <w:rsid w:val="00162E80"/>
    <w:rsid w:val="001656C7"/>
    <w:rsid w:val="00170D77"/>
    <w:rsid w:val="00172491"/>
    <w:rsid w:val="001814FE"/>
    <w:rsid w:val="00192461"/>
    <w:rsid w:val="001932B0"/>
    <w:rsid w:val="001C2358"/>
    <w:rsid w:val="001C27BC"/>
    <w:rsid w:val="001C67DD"/>
    <w:rsid w:val="0023452C"/>
    <w:rsid w:val="00234F57"/>
    <w:rsid w:val="00235800"/>
    <w:rsid w:val="0025136F"/>
    <w:rsid w:val="00251D50"/>
    <w:rsid w:val="002858F9"/>
    <w:rsid w:val="002B7553"/>
    <w:rsid w:val="002D6576"/>
    <w:rsid w:val="002E11E8"/>
    <w:rsid w:val="002E6B36"/>
    <w:rsid w:val="00305A90"/>
    <w:rsid w:val="003425A7"/>
    <w:rsid w:val="00363CF5"/>
    <w:rsid w:val="00375DB6"/>
    <w:rsid w:val="003955F7"/>
    <w:rsid w:val="00396666"/>
    <w:rsid w:val="003A5A7E"/>
    <w:rsid w:val="003D7078"/>
    <w:rsid w:val="003F2238"/>
    <w:rsid w:val="003F716A"/>
    <w:rsid w:val="003F7D9E"/>
    <w:rsid w:val="00410E30"/>
    <w:rsid w:val="0041552C"/>
    <w:rsid w:val="00434C86"/>
    <w:rsid w:val="004400E6"/>
    <w:rsid w:val="00440F87"/>
    <w:rsid w:val="00473BD5"/>
    <w:rsid w:val="0048424A"/>
    <w:rsid w:val="00493C1B"/>
    <w:rsid w:val="004A5F9F"/>
    <w:rsid w:val="004B73E6"/>
    <w:rsid w:val="004C0DAF"/>
    <w:rsid w:val="004C6C54"/>
    <w:rsid w:val="004D0FFE"/>
    <w:rsid w:val="004D4CCA"/>
    <w:rsid w:val="004E4D8D"/>
    <w:rsid w:val="004E6C1F"/>
    <w:rsid w:val="004F7218"/>
    <w:rsid w:val="004F7F25"/>
    <w:rsid w:val="00532986"/>
    <w:rsid w:val="00547A3F"/>
    <w:rsid w:val="005664C1"/>
    <w:rsid w:val="00570667"/>
    <w:rsid w:val="00592AFB"/>
    <w:rsid w:val="005935C1"/>
    <w:rsid w:val="005C1698"/>
    <w:rsid w:val="005C3AF4"/>
    <w:rsid w:val="005C5C79"/>
    <w:rsid w:val="00637AE0"/>
    <w:rsid w:val="00645724"/>
    <w:rsid w:val="0067671A"/>
    <w:rsid w:val="0068262F"/>
    <w:rsid w:val="00692E24"/>
    <w:rsid w:val="006A761E"/>
    <w:rsid w:val="006B2FC4"/>
    <w:rsid w:val="006B4434"/>
    <w:rsid w:val="006C403D"/>
    <w:rsid w:val="006D53BF"/>
    <w:rsid w:val="006E57B5"/>
    <w:rsid w:val="0070208C"/>
    <w:rsid w:val="00706391"/>
    <w:rsid w:val="00713BFB"/>
    <w:rsid w:val="00722A12"/>
    <w:rsid w:val="00737E71"/>
    <w:rsid w:val="007555AC"/>
    <w:rsid w:val="00767BA3"/>
    <w:rsid w:val="00772ADF"/>
    <w:rsid w:val="0077354D"/>
    <w:rsid w:val="007A3636"/>
    <w:rsid w:val="007A5F17"/>
    <w:rsid w:val="007A756A"/>
    <w:rsid w:val="007C1562"/>
    <w:rsid w:val="007D14EE"/>
    <w:rsid w:val="007D3912"/>
    <w:rsid w:val="007D5C85"/>
    <w:rsid w:val="007D690C"/>
    <w:rsid w:val="007D7EAB"/>
    <w:rsid w:val="007E234B"/>
    <w:rsid w:val="007E46CE"/>
    <w:rsid w:val="00800B62"/>
    <w:rsid w:val="00827AF2"/>
    <w:rsid w:val="0083251C"/>
    <w:rsid w:val="008360AC"/>
    <w:rsid w:val="00857ED3"/>
    <w:rsid w:val="008901FB"/>
    <w:rsid w:val="00891831"/>
    <w:rsid w:val="00897CE1"/>
    <w:rsid w:val="008A65BF"/>
    <w:rsid w:val="008B1191"/>
    <w:rsid w:val="008B4CCE"/>
    <w:rsid w:val="008B6ABE"/>
    <w:rsid w:val="008C3ED9"/>
    <w:rsid w:val="008C6BCB"/>
    <w:rsid w:val="008D7193"/>
    <w:rsid w:val="008E65F1"/>
    <w:rsid w:val="008E730F"/>
    <w:rsid w:val="008F2FB1"/>
    <w:rsid w:val="00911E6D"/>
    <w:rsid w:val="0091730F"/>
    <w:rsid w:val="00921210"/>
    <w:rsid w:val="0094438A"/>
    <w:rsid w:val="00945887"/>
    <w:rsid w:val="0096033B"/>
    <w:rsid w:val="00960A9B"/>
    <w:rsid w:val="00966C8D"/>
    <w:rsid w:val="009869C6"/>
    <w:rsid w:val="009D1EA4"/>
    <w:rsid w:val="009E62F0"/>
    <w:rsid w:val="00A03788"/>
    <w:rsid w:val="00A07674"/>
    <w:rsid w:val="00A1590C"/>
    <w:rsid w:val="00A23CAE"/>
    <w:rsid w:val="00A41DF8"/>
    <w:rsid w:val="00A4361B"/>
    <w:rsid w:val="00A95530"/>
    <w:rsid w:val="00AA3DF0"/>
    <w:rsid w:val="00AA5BB1"/>
    <w:rsid w:val="00AA5C71"/>
    <w:rsid w:val="00AB5BBB"/>
    <w:rsid w:val="00AC2DEE"/>
    <w:rsid w:val="00AD4887"/>
    <w:rsid w:val="00AD7B97"/>
    <w:rsid w:val="00AE0D05"/>
    <w:rsid w:val="00B0329D"/>
    <w:rsid w:val="00B3276F"/>
    <w:rsid w:val="00B44463"/>
    <w:rsid w:val="00B467E5"/>
    <w:rsid w:val="00B51977"/>
    <w:rsid w:val="00B57653"/>
    <w:rsid w:val="00B636B2"/>
    <w:rsid w:val="00B6641C"/>
    <w:rsid w:val="00B912D5"/>
    <w:rsid w:val="00BA2D26"/>
    <w:rsid w:val="00BA657D"/>
    <w:rsid w:val="00BB28B6"/>
    <w:rsid w:val="00BC37E4"/>
    <w:rsid w:val="00BC3B6C"/>
    <w:rsid w:val="00C0485F"/>
    <w:rsid w:val="00C6650C"/>
    <w:rsid w:val="00C72451"/>
    <w:rsid w:val="00C73F7F"/>
    <w:rsid w:val="00C860A8"/>
    <w:rsid w:val="00C90734"/>
    <w:rsid w:val="00C91D4B"/>
    <w:rsid w:val="00CB0671"/>
    <w:rsid w:val="00CC53FF"/>
    <w:rsid w:val="00CE1C0F"/>
    <w:rsid w:val="00D16D22"/>
    <w:rsid w:val="00D37130"/>
    <w:rsid w:val="00D67050"/>
    <w:rsid w:val="00D75989"/>
    <w:rsid w:val="00D827ED"/>
    <w:rsid w:val="00D863D8"/>
    <w:rsid w:val="00DC7E3B"/>
    <w:rsid w:val="00DE0A7F"/>
    <w:rsid w:val="00DF19EC"/>
    <w:rsid w:val="00DF1D68"/>
    <w:rsid w:val="00E311F5"/>
    <w:rsid w:val="00E70D05"/>
    <w:rsid w:val="00EB4783"/>
    <w:rsid w:val="00EC3A2C"/>
    <w:rsid w:val="00EE0FCD"/>
    <w:rsid w:val="00F12368"/>
    <w:rsid w:val="00F200D1"/>
    <w:rsid w:val="00F244EE"/>
    <w:rsid w:val="00F25BFD"/>
    <w:rsid w:val="00F40A9C"/>
    <w:rsid w:val="00F642B2"/>
    <w:rsid w:val="00F64584"/>
    <w:rsid w:val="00F81C86"/>
    <w:rsid w:val="00F86BFD"/>
    <w:rsid w:val="00FA2A83"/>
    <w:rsid w:val="00FB0CC9"/>
    <w:rsid w:val="00FC2E38"/>
    <w:rsid w:val="00FC4495"/>
    <w:rsid w:val="00FD3244"/>
    <w:rsid w:val="00FE53A6"/>
    <w:rsid w:val="00FE6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F381"/>
  <w15:docId w15:val="{DB6E495B-FC28-4A6C-BA19-59DF1A26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29D"/>
    <w:pPr>
      <w:ind w:left="720"/>
      <w:contextualSpacing/>
    </w:pPr>
  </w:style>
  <w:style w:type="character" w:styleId="Hyperlink">
    <w:name w:val="Hyperlink"/>
    <w:basedOn w:val="DefaultParagraphFont"/>
    <w:uiPriority w:val="99"/>
    <w:unhideWhenUsed/>
    <w:rsid w:val="00D16D22"/>
    <w:rPr>
      <w:color w:val="0563C1" w:themeColor="hyperlink"/>
      <w:u w:val="single"/>
    </w:rPr>
  </w:style>
  <w:style w:type="character" w:customStyle="1" w:styleId="UnresolvedMention1">
    <w:name w:val="Unresolved Mention1"/>
    <w:basedOn w:val="DefaultParagraphFont"/>
    <w:uiPriority w:val="99"/>
    <w:semiHidden/>
    <w:unhideWhenUsed/>
    <w:rsid w:val="00D16D22"/>
    <w:rPr>
      <w:color w:val="605E5C"/>
      <w:shd w:val="clear" w:color="auto" w:fill="E1DFDD"/>
    </w:rPr>
  </w:style>
  <w:style w:type="character" w:styleId="UnresolvedMention">
    <w:name w:val="Unresolved Mention"/>
    <w:basedOn w:val="DefaultParagraphFont"/>
    <w:uiPriority w:val="99"/>
    <w:semiHidden/>
    <w:unhideWhenUsed/>
    <w:rsid w:val="005C1698"/>
    <w:rPr>
      <w:color w:val="605E5C"/>
      <w:shd w:val="clear" w:color="auto" w:fill="E1DFDD"/>
    </w:rPr>
  </w:style>
  <w:style w:type="character" w:styleId="CommentReference">
    <w:name w:val="annotation reference"/>
    <w:basedOn w:val="DefaultParagraphFont"/>
    <w:uiPriority w:val="99"/>
    <w:semiHidden/>
    <w:unhideWhenUsed/>
    <w:rsid w:val="00570667"/>
    <w:rPr>
      <w:sz w:val="16"/>
      <w:szCs w:val="16"/>
    </w:rPr>
  </w:style>
  <w:style w:type="paragraph" w:styleId="CommentText">
    <w:name w:val="annotation text"/>
    <w:basedOn w:val="Normal"/>
    <w:link w:val="CommentTextChar"/>
    <w:uiPriority w:val="99"/>
    <w:semiHidden/>
    <w:unhideWhenUsed/>
    <w:rsid w:val="00570667"/>
    <w:pPr>
      <w:spacing w:line="240" w:lineRule="auto"/>
    </w:pPr>
    <w:rPr>
      <w:sz w:val="20"/>
      <w:szCs w:val="20"/>
    </w:rPr>
  </w:style>
  <w:style w:type="character" w:customStyle="1" w:styleId="CommentTextChar">
    <w:name w:val="Comment Text Char"/>
    <w:basedOn w:val="DefaultParagraphFont"/>
    <w:link w:val="CommentText"/>
    <w:uiPriority w:val="99"/>
    <w:semiHidden/>
    <w:rsid w:val="00570667"/>
    <w:rPr>
      <w:sz w:val="20"/>
      <w:szCs w:val="20"/>
    </w:rPr>
  </w:style>
  <w:style w:type="paragraph" w:styleId="CommentSubject">
    <w:name w:val="annotation subject"/>
    <w:basedOn w:val="CommentText"/>
    <w:next w:val="CommentText"/>
    <w:link w:val="CommentSubjectChar"/>
    <w:uiPriority w:val="99"/>
    <w:semiHidden/>
    <w:unhideWhenUsed/>
    <w:rsid w:val="00570667"/>
    <w:rPr>
      <w:b/>
      <w:bCs/>
    </w:rPr>
  </w:style>
  <w:style w:type="character" w:customStyle="1" w:styleId="CommentSubjectChar">
    <w:name w:val="Comment Subject Char"/>
    <w:basedOn w:val="CommentTextChar"/>
    <w:link w:val="CommentSubject"/>
    <w:uiPriority w:val="99"/>
    <w:semiHidden/>
    <w:rsid w:val="00570667"/>
    <w:rPr>
      <w:b/>
      <w:bCs/>
      <w:sz w:val="20"/>
      <w:szCs w:val="20"/>
    </w:rPr>
  </w:style>
  <w:style w:type="paragraph" w:styleId="BalloonText">
    <w:name w:val="Balloon Text"/>
    <w:basedOn w:val="Normal"/>
    <w:link w:val="BalloonTextChar"/>
    <w:uiPriority w:val="99"/>
    <w:semiHidden/>
    <w:unhideWhenUsed/>
    <w:rsid w:val="005706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667"/>
    <w:rPr>
      <w:rFonts w:ascii="Segoe UI" w:hAnsi="Segoe UI" w:cs="Segoe UI"/>
      <w:sz w:val="18"/>
      <w:szCs w:val="18"/>
    </w:rPr>
  </w:style>
  <w:style w:type="paragraph" w:styleId="Header">
    <w:name w:val="header"/>
    <w:basedOn w:val="Normal"/>
    <w:link w:val="HeaderChar"/>
    <w:uiPriority w:val="99"/>
    <w:unhideWhenUsed/>
    <w:rsid w:val="009173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730F"/>
  </w:style>
  <w:style w:type="paragraph" w:styleId="Footer">
    <w:name w:val="footer"/>
    <w:basedOn w:val="Normal"/>
    <w:link w:val="FooterChar"/>
    <w:uiPriority w:val="99"/>
    <w:unhideWhenUsed/>
    <w:rsid w:val="009173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30F"/>
  </w:style>
  <w:style w:type="table" w:styleId="TableGrid">
    <w:name w:val="Table Grid"/>
    <w:basedOn w:val="TableNormal"/>
    <w:uiPriority w:val="39"/>
    <w:rsid w:val="004E4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089679">
      <w:bodyDiv w:val="1"/>
      <w:marLeft w:val="0"/>
      <w:marRight w:val="0"/>
      <w:marTop w:val="0"/>
      <w:marBottom w:val="0"/>
      <w:divBdr>
        <w:top w:val="none" w:sz="0" w:space="0" w:color="auto"/>
        <w:left w:val="none" w:sz="0" w:space="0" w:color="auto"/>
        <w:bottom w:val="none" w:sz="0" w:space="0" w:color="auto"/>
        <w:right w:val="none" w:sz="0" w:space="0" w:color="auto"/>
      </w:divBdr>
      <w:divsChild>
        <w:div w:id="920798896">
          <w:marLeft w:val="0"/>
          <w:marRight w:val="0"/>
          <w:marTop w:val="0"/>
          <w:marBottom w:val="0"/>
          <w:divBdr>
            <w:top w:val="none" w:sz="0" w:space="0" w:color="auto"/>
            <w:left w:val="none" w:sz="0" w:space="0" w:color="auto"/>
            <w:bottom w:val="none" w:sz="0" w:space="0" w:color="auto"/>
            <w:right w:val="none" w:sz="0" w:space="0" w:color="auto"/>
          </w:divBdr>
        </w:div>
        <w:div w:id="2036733686">
          <w:marLeft w:val="0"/>
          <w:marRight w:val="0"/>
          <w:marTop w:val="0"/>
          <w:marBottom w:val="0"/>
          <w:divBdr>
            <w:top w:val="none" w:sz="0" w:space="0" w:color="auto"/>
            <w:left w:val="none" w:sz="0" w:space="0" w:color="auto"/>
            <w:bottom w:val="none" w:sz="0" w:space="0" w:color="auto"/>
            <w:right w:val="none" w:sz="0" w:space="0" w:color="auto"/>
          </w:divBdr>
        </w:div>
        <w:div w:id="1615751337">
          <w:marLeft w:val="0"/>
          <w:marRight w:val="0"/>
          <w:marTop w:val="0"/>
          <w:marBottom w:val="0"/>
          <w:divBdr>
            <w:top w:val="none" w:sz="0" w:space="0" w:color="auto"/>
            <w:left w:val="none" w:sz="0" w:space="0" w:color="auto"/>
            <w:bottom w:val="none" w:sz="0" w:space="0" w:color="auto"/>
            <w:right w:val="none" w:sz="0" w:space="0" w:color="auto"/>
          </w:divBdr>
        </w:div>
        <w:div w:id="1373919947">
          <w:marLeft w:val="0"/>
          <w:marRight w:val="0"/>
          <w:marTop w:val="0"/>
          <w:marBottom w:val="0"/>
          <w:divBdr>
            <w:top w:val="none" w:sz="0" w:space="0" w:color="auto"/>
            <w:left w:val="none" w:sz="0" w:space="0" w:color="auto"/>
            <w:bottom w:val="none" w:sz="0" w:space="0" w:color="auto"/>
            <w:right w:val="none" w:sz="0" w:space="0" w:color="auto"/>
          </w:divBdr>
        </w:div>
        <w:div w:id="775254535">
          <w:marLeft w:val="0"/>
          <w:marRight w:val="0"/>
          <w:marTop w:val="0"/>
          <w:marBottom w:val="0"/>
          <w:divBdr>
            <w:top w:val="none" w:sz="0" w:space="0" w:color="auto"/>
            <w:left w:val="none" w:sz="0" w:space="0" w:color="auto"/>
            <w:bottom w:val="none" w:sz="0" w:space="0" w:color="auto"/>
            <w:right w:val="none" w:sz="0" w:space="0" w:color="auto"/>
          </w:divBdr>
        </w:div>
        <w:div w:id="384648195">
          <w:marLeft w:val="0"/>
          <w:marRight w:val="0"/>
          <w:marTop w:val="0"/>
          <w:marBottom w:val="0"/>
          <w:divBdr>
            <w:top w:val="none" w:sz="0" w:space="0" w:color="auto"/>
            <w:left w:val="none" w:sz="0" w:space="0" w:color="auto"/>
            <w:bottom w:val="none" w:sz="0" w:space="0" w:color="auto"/>
            <w:right w:val="none" w:sz="0" w:space="0" w:color="auto"/>
          </w:divBdr>
        </w:div>
        <w:div w:id="1193959347">
          <w:marLeft w:val="0"/>
          <w:marRight w:val="0"/>
          <w:marTop w:val="0"/>
          <w:marBottom w:val="0"/>
          <w:divBdr>
            <w:top w:val="none" w:sz="0" w:space="0" w:color="auto"/>
            <w:left w:val="none" w:sz="0" w:space="0" w:color="auto"/>
            <w:bottom w:val="none" w:sz="0" w:space="0" w:color="auto"/>
            <w:right w:val="none" w:sz="0" w:space="0" w:color="auto"/>
          </w:divBdr>
        </w:div>
        <w:div w:id="2071270590">
          <w:marLeft w:val="0"/>
          <w:marRight w:val="0"/>
          <w:marTop w:val="0"/>
          <w:marBottom w:val="0"/>
          <w:divBdr>
            <w:top w:val="none" w:sz="0" w:space="0" w:color="auto"/>
            <w:left w:val="none" w:sz="0" w:space="0" w:color="auto"/>
            <w:bottom w:val="none" w:sz="0" w:space="0" w:color="auto"/>
            <w:right w:val="none" w:sz="0" w:space="0" w:color="auto"/>
          </w:divBdr>
        </w:div>
        <w:div w:id="1342777639">
          <w:marLeft w:val="0"/>
          <w:marRight w:val="0"/>
          <w:marTop w:val="0"/>
          <w:marBottom w:val="0"/>
          <w:divBdr>
            <w:top w:val="none" w:sz="0" w:space="0" w:color="auto"/>
            <w:left w:val="none" w:sz="0" w:space="0" w:color="auto"/>
            <w:bottom w:val="none" w:sz="0" w:space="0" w:color="auto"/>
            <w:right w:val="none" w:sz="0" w:space="0" w:color="auto"/>
          </w:divBdr>
        </w:div>
        <w:div w:id="1353992085">
          <w:marLeft w:val="0"/>
          <w:marRight w:val="0"/>
          <w:marTop w:val="0"/>
          <w:marBottom w:val="0"/>
          <w:divBdr>
            <w:top w:val="none" w:sz="0" w:space="0" w:color="auto"/>
            <w:left w:val="none" w:sz="0" w:space="0" w:color="auto"/>
            <w:bottom w:val="none" w:sz="0" w:space="0" w:color="auto"/>
            <w:right w:val="none" w:sz="0" w:space="0" w:color="auto"/>
          </w:divBdr>
        </w:div>
        <w:div w:id="1199275615">
          <w:marLeft w:val="0"/>
          <w:marRight w:val="0"/>
          <w:marTop w:val="0"/>
          <w:marBottom w:val="0"/>
          <w:divBdr>
            <w:top w:val="none" w:sz="0" w:space="0" w:color="auto"/>
            <w:left w:val="none" w:sz="0" w:space="0" w:color="auto"/>
            <w:bottom w:val="none" w:sz="0" w:space="0" w:color="auto"/>
            <w:right w:val="none" w:sz="0" w:space="0" w:color="auto"/>
          </w:divBdr>
        </w:div>
        <w:div w:id="1123697244">
          <w:marLeft w:val="0"/>
          <w:marRight w:val="0"/>
          <w:marTop w:val="0"/>
          <w:marBottom w:val="0"/>
          <w:divBdr>
            <w:top w:val="none" w:sz="0" w:space="0" w:color="auto"/>
            <w:left w:val="none" w:sz="0" w:space="0" w:color="auto"/>
            <w:bottom w:val="none" w:sz="0" w:space="0" w:color="auto"/>
            <w:right w:val="none" w:sz="0" w:space="0" w:color="auto"/>
          </w:divBdr>
        </w:div>
        <w:div w:id="1313752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390</Words>
  <Characters>2226</Characters>
  <Application>Microsoft Office Word</Application>
  <DocSecurity>0</DocSecurity>
  <Lines>18</Lines>
  <Paragraphs>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conway</dc:creator>
  <cp:lastModifiedBy>David Edwards</cp:lastModifiedBy>
  <cp:revision>36</cp:revision>
  <dcterms:created xsi:type="dcterms:W3CDTF">2020-03-23T16:56:00Z</dcterms:created>
  <dcterms:modified xsi:type="dcterms:W3CDTF">2024-01-07T16:29:00Z</dcterms:modified>
</cp:coreProperties>
</file>